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B8" w:rsidRPr="004168E0" w:rsidRDefault="00BE74B8" w:rsidP="00E819A8">
      <w:pPr>
        <w:pStyle w:val="Jurisprudncias"/>
        <w:jc w:val="center"/>
        <w:rPr>
          <w:rFonts w:ascii="Calibri" w:hAnsi="Calibri"/>
          <w:b/>
          <w:bCs/>
          <w:szCs w:val="24"/>
        </w:rPr>
      </w:pPr>
      <w:r w:rsidRPr="004168E0">
        <w:rPr>
          <w:rFonts w:ascii="Calibri" w:hAnsi="Calibri"/>
          <w:b/>
          <w:bCs/>
          <w:szCs w:val="24"/>
        </w:rPr>
        <w:t>Edital nº 0</w:t>
      </w:r>
      <w:r w:rsidR="00E819A8">
        <w:rPr>
          <w:rFonts w:ascii="Calibri" w:hAnsi="Calibri"/>
          <w:b/>
          <w:bCs/>
          <w:szCs w:val="24"/>
        </w:rPr>
        <w:t>3</w:t>
      </w:r>
      <w:r w:rsidRPr="004168E0">
        <w:rPr>
          <w:rFonts w:ascii="Calibri" w:hAnsi="Calibri"/>
          <w:b/>
          <w:bCs/>
          <w:szCs w:val="24"/>
        </w:rPr>
        <w:t>/2023</w:t>
      </w:r>
    </w:p>
    <w:p w:rsidR="00BE74B8" w:rsidRPr="004168E0" w:rsidRDefault="00BE74B8" w:rsidP="00BE74B8">
      <w:pPr>
        <w:pStyle w:val="Jurisprudncias"/>
        <w:rPr>
          <w:rFonts w:ascii="Calibri" w:hAnsi="Calibri"/>
          <w:szCs w:val="24"/>
        </w:rPr>
      </w:pPr>
    </w:p>
    <w:p w:rsidR="00BE74B8" w:rsidRPr="004168E0" w:rsidRDefault="000A32E3" w:rsidP="00BE74B8">
      <w:pPr>
        <w:pStyle w:val="Jurisprudncia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O </w:t>
      </w:r>
      <w:r w:rsidRPr="004168E0">
        <w:rPr>
          <w:rFonts w:ascii="Calibri" w:hAnsi="Calibri"/>
          <w:szCs w:val="24"/>
        </w:rPr>
        <w:t xml:space="preserve">Conselho Municipal dos Direitos da Criança e do Adolescente do Município de Visconde do Rio Branco </w:t>
      </w:r>
      <w:r>
        <w:rPr>
          <w:rFonts w:ascii="Calibri" w:hAnsi="Calibri"/>
          <w:szCs w:val="24"/>
        </w:rPr>
        <w:t>e a Secretaria Municipal de Desenvolvimento Social, através da</w:t>
      </w:r>
      <w:r w:rsidR="00BE74B8" w:rsidRPr="004168E0">
        <w:rPr>
          <w:rFonts w:ascii="Calibri" w:hAnsi="Calibri"/>
          <w:szCs w:val="24"/>
        </w:rPr>
        <w:t xml:space="preserve"> Comissão Especial para o processo de escolha dos membros do Conselho Tutelar, na forma da Resolução nº. 231/2022 do Conanda</w:t>
      </w:r>
      <w:r w:rsidR="00BE74B8" w:rsidRPr="004168E0">
        <w:rPr>
          <w:rFonts w:ascii="Calibri" w:hAnsi="Calibri"/>
          <w:color w:val="FF0000"/>
          <w:szCs w:val="24"/>
        </w:rPr>
        <w:t xml:space="preserve"> </w:t>
      </w:r>
      <w:r w:rsidR="00BE74B8" w:rsidRPr="004168E0">
        <w:rPr>
          <w:rFonts w:ascii="Calibri" w:hAnsi="Calibri"/>
          <w:szCs w:val="24"/>
        </w:rPr>
        <w:t xml:space="preserve">e da </w:t>
      </w:r>
      <w:r w:rsidR="00BE74B8" w:rsidRPr="004168E0">
        <w:rPr>
          <w:rFonts w:ascii="Calibri" w:hAnsi="Calibri"/>
          <w:color w:val="000000" w:themeColor="text1"/>
          <w:szCs w:val="24"/>
        </w:rPr>
        <w:t>Resolução nº. 026/2023 do CMDCA de Visconde do Rio Branco</w:t>
      </w:r>
      <w:r w:rsidR="00BE74B8" w:rsidRPr="004168E0">
        <w:rPr>
          <w:rFonts w:ascii="Calibri" w:hAnsi="Calibri"/>
          <w:szCs w:val="24"/>
        </w:rPr>
        <w:t>:</w:t>
      </w:r>
    </w:p>
    <w:p w:rsidR="00BE74B8" w:rsidRPr="004168E0" w:rsidRDefault="00BE74B8" w:rsidP="00BE74B8">
      <w:pPr>
        <w:pStyle w:val="Jurisprudncias"/>
        <w:rPr>
          <w:rFonts w:ascii="Calibri" w:hAnsi="Calibri"/>
          <w:szCs w:val="24"/>
        </w:rPr>
      </w:pPr>
    </w:p>
    <w:p w:rsidR="00BE74B8" w:rsidRPr="004168E0" w:rsidRDefault="00BE74B8" w:rsidP="00BE74B8">
      <w:pPr>
        <w:pStyle w:val="Jurisprudncias"/>
        <w:rPr>
          <w:rFonts w:ascii="Calibri" w:hAnsi="Calibri"/>
          <w:szCs w:val="24"/>
        </w:rPr>
      </w:pPr>
      <w:r w:rsidRPr="004168E0">
        <w:rPr>
          <w:rFonts w:ascii="Calibri" w:hAnsi="Calibri"/>
          <w:szCs w:val="24"/>
        </w:rPr>
        <w:t xml:space="preserve">I – Convoca os conselheiros de direitos para atuarem como Apoio Logístico e Escrutinadores na votação do processo de escolha para o Conselho Tutelar de Visconde do Rio Branco, no dia </w:t>
      </w:r>
      <w:r w:rsidRPr="004168E0">
        <w:rPr>
          <w:rFonts w:ascii="Calibri" w:hAnsi="Calibri"/>
          <w:b/>
          <w:color w:val="000000" w:themeColor="text1"/>
          <w:szCs w:val="24"/>
        </w:rPr>
        <w:t>01 de outubro de 2023, das 8h às 17h</w:t>
      </w:r>
      <w:r w:rsidRPr="004168E0">
        <w:rPr>
          <w:rFonts w:ascii="Calibri" w:hAnsi="Calibri"/>
          <w:szCs w:val="24"/>
        </w:rPr>
        <w:t>.</w:t>
      </w:r>
    </w:p>
    <w:p w:rsidR="00BE74B8" w:rsidRPr="004168E0" w:rsidRDefault="00BE74B8" w:rsidP="00BE74B8">
      <w:pPr>
        <w:pStyle w:val="Jurisprudncias"/>
        <w:rPr>
          <w:rFonts w:ascii="Calibri" w:hAnsi="Calibri"/>
          <w:b/>
          <w:szCs w:val="24"/>
        </w:rPr>
      </w:pPr>
      <w:r w:rsidRPr="004168E0">
        <w:rPr>
          <w:rFonts w:ascii="Calibri" w:hAnsi="Calibri"/>
          <w:szCs w:val="24"/>
        </w:rPr>
        <w:t xml:space="preserve">II – Torna pública a convocação dos servidores públicos municipais abaixo relacionados, previamente requisitados ao Chefe do Poder Executivo local, para atuarem como Presidentes de Mesa, Mesários e Apoio Logístico na eleição do Conselho Tutelar do Município de Visconde do Rio Branco, no dia </w:t>
      </w:r>
      <w:r w:rsidRPr="004168E0">
        <w:rPr>
          <w:rFonts w:ascii="Calibri" w:hAnsi="Calibri"/>
          <w:b/>
          <w:i/>
          <w:szCs w:val="24"/>
          <w:u w:val="single"/>
        </w:rPr>
        <w:t>1º de outubro de 2023, das 8h às 17h</w:t>
      </w:r>
      <w:r w:rsidRPr="004168E0">
        <w:rPr>
          <w:rFonts w:ascii="Calibri" w:hAnsi="Calibri"/>
          <w:szCs w:val="24"/>
        </w:rPr>
        <w:t xml:space="preserve">. O escrutínio dos votos iniciará imediatamente após o encerramento do horário de votação e o fechamento das urnas, e será realizado no </w:t>
      </w:r>
      <w:r w:rsidRPr="004168E0">
        <w:rPr>
          <w:rFonts w:ascii="Calibri" w:hAnsi="Calibri"/>
          <w:b/>
          <w:szCs w:val="24"/>
        </w:rPr>
        <w:t>COLÉGIO MUNICIPAL RIO BRANCO, situado à Av. Prefeito Ruy Bouchardet, nº. 465, Bairro Jardim Alice</w:t>
      </w:r>
      <w:r w:rsidRPr="004168E0">
        <w:rPr>
          <w:rFonts w:ascii="Calibri" w:hAnsi="Calibri"/>
          <w:b/>
          <w:color w:val="FF0000"/>
          <w:szCs w:val="24"/>
        </w:rPr>
        <w:t>.</w:t>
      </w:r>
    </w:p>
    <w:p w:rsidR="00BE74B8" w:rsidRPr="004168E0" w:rsidRDefault="00BE74B8" w:rsidP="00BE74B8">
      <w:pPr>
        <w:pStyle w:val="Jurisprudncias"/>
        <w:rPr>
          <w:rFonts w:ascii="Calibri" w:hAnsi="Calibri"/>
          <w:szCs w:val="24"/>
        </w:rPr>
      </w:pPr>
      <w:r w:rsidRPr="004168E0">
        <w:rPr>
          <w:rFonts w:ascii="Calibri" w:hAnsi="Calibri"/>
          <w:szCs w:val="24"/>
        </w:rPr>
        <w:t xml:space="preserve">III – No dia da votação, os conselheiros e servidores convocados deverão estar nos respectivos locais de votação com antecedência mínima de </w:t>
      </w:r>
      <w:proofErr w:type="gramStart"/>
      <w:r w:rsidRPr="004168E0">
        <w:rPr>
          <w:rFonts w:ascii="Calibri" w:hAnsi="Calibri"/>
          <w:szCs w:val="24"/>
        </w:rPr>
        <w:t>1</w:t>
      </w:r>
      <w:proofErr w:type="gramEnd"/>
      <w:r w:rsidRPr="004168E0">
        <w:rPr>
          <w:rFonts w:ascii="Calibri" w:hAnsi="Calibri"/>
          <w:szCs w:val="24"/>
        </w:rPr>
        <w:t xml:space="preserve"> (uma) hora.</w:t>
      </w:r>
    </w:p>
    <w:p w:rsidR="00BE74B8" w:rsidRDefault="00BE74B8" w:rsidP="00BE74B8">
      <w:pPr>
        <w:pStyle w:val="Jurisprudncias"/>
        <w:rPr>
          <w:rFonts w:ascii="Calibri" w:hAnsi="Calibri"/>
          <w:szCs w:val="24"/>
        </w:rPr>
      </w:pPr>
      <w:r w:rsidRPr="004168E0">
        <w:rPr>
          <w:rFonts w:ascii="Calibri" w:hAnsi="Calibri"/>
          <w:szCs w:val="24"/>
        </w:rPr>
        <w:t xml:space="preserve">IV – Ficam, desde já, convocados os conselheiros e servidores que comporão as MRV – Mesas Receptoras de Votos como </w:t>
      </w:r>
      <w:r w:rsidRPr="004168E0">
        <w:rPr>
          <w:rFonts w:ascii="Calibri" w:hAnsi="Calibri"/>
          <w:b/>
          <w:i/>
          <w:szCs w:val="24"/>
          <w:u w:val="single"/>
        </w:rPr>
        <w:t>PRESIDENTES(AS)</w:t>
      </w:r>
      <w:r w:rsidRPr="004168E0">
        <w:rPr>
          <w:rFonts w:ascii="Calibri" w:hAnsi="Calibri"/>
          <w:szCs w:val="24"/>
        </w:rPr>
        <w:t xml:space="preserve">, para participar de reunião que se realizará no dia </w:t>
      </w:r>
      <w:r w:rsidRPr="004168E0">
        <w:rPr>
          <w:rFonts w:ascii="Calibri" w:hAnsi="Calibri"/>
          <w:b/>
          <w:szCs w:val="24"/>
        </w:rPr>
        <w:t xml:space="preserve">22 </w:t>
      </w:r>
      <w:r w:rsidRPr="004168E0">
        <w:rPr>
          <w:rFonts w:ascii="Calibri" w:hAnsi="Calibri"/>
          <w:b/>
          <w:i/>
          <w:szCs w:val="24"/>
          <w:u w:val="single"/>
        </w:rPr>
        <w:t>de setembro de 2023, às 16:00horas</w:t>
      </w:r>
      <w:r w:rsidRPr="004168E0">
        <w:rPr>
          <w:rFonts w:ascii="Calibri" w:hAnsi="Calibri"/>
          <w:szCs w:val="24"/>
        </w:rPr>
        <w:t xml:space="preserve">, na sede da </w:t>
      </w:r>
      <w:r w:rsidRPr="004168E0">
        <w:rPr>
          <w:rFonts w:ascii="Calibri" w:hAnsi="Calibri"/>
          <w:b/>
          <w:szCs w:val="24"/>
        </w:rPr>
        <w:t>CÂMARA MUNICIPAL DE VISCONDE DO RIO BRANCO, situada à Praça 28 de Setembro, Centro</w:t>
      </w:r>
      <w:r w:rsidR="00EE0526">
        <w:rPr>
          <w:rFonts w:ascii="Calibri" w:hAnsi="Calibri"/>
          <w:b/>
          <w:szCs w:val="24"/>
        </w:rPr>
        <w:t>,</w:t>
      </w:r>
      <w:r w:rsidRPr="004168E0">
        <w:rPr>
          <w:rFonts w:ascii="Calibri" w:hAnsi="Calibri"/>
          <w:color w:val="FF0000"/>
          <w:szCs w:val="24"/>
        </w:rPr>
        <w:t xml:space="preserve"> </w:t>
      </w:r>
      <w:r w:rsidRPr="004168E0">
        <w:rPr>
          <w:rFonts w:ascii="Calibri" w:hAnsi="Calibri"/>
          <w:szCs w:val="24"/>
        </w:rPr>
        <w:t xml:space="preserve">cujos objetivos são </w:t>
      </w:r>
      <w:r w:rsidR="00EE0526">
        <w:rPr>
          <w:rFonts w:ascii="Calibri" w:hAnsi="Calibri"/>
          <w:szCs w:val="24"/>
        </w:rPr>
        <w:t xml:space="preserve">de </w:t>
      </w:r>
      <w:r w:rsidRPr="004168E0">
        <w:rPr>
          <w:rFonts w:ascii="Calibri" w:hAnsi="Calibri"/>
          <w:szCs w:val="24"/>
        </w:rPr>
        <w:t>definir a seção em que cada um atuará e orientar quanto aos procedimentos a serem adotados durante a votação e a apuração. Os candidatos poderão participar da referida reunião ou, na sua impossibilidade, indicar um representante para acompanhar o encontro.</w:t>
      </w:r>
    </w:p>
    <w:p w:rsidR="00C56DDD" w:rsidRPr="004168E0" w:rsidRDefault="00C56DDD" w:rsidP="00BE74B8">
      <w:pPr>
        <w:pStyle w:val="Jurisprudncias"/>
        <w:rPr>
          <w:rFonts w:ascii="Calibri" w:hAnsi="Calibri"/>
          <w:szCs w:val="24"/>
        </w:rPr>
      </w:pPr>
    </w:p>
    <w:p w:rsidR="00BE74B8" w:rsidRDefault="00BE74B8" w:rsidP="00BE74B8">
      <w:pPr>
        <w:pStyle w:val="Jurisprudncias"/>
        <w:rPr>
          <w:rFonts w:ascii="Calibri" w:hAnsi="Calibri" w:cs="Arial"/>
          <w:b/>
          <w:bCs/>
          <w:szCs w:val="24"/>
        </w:rPr>
      </w:pPr>
      <w:r w:rsidRPr="004168E0">
        <w:rPr>
          <w:rFonts w:ascii="Calibri" w:hAnsi="Calibri" w:cs="Arial"/>
          <w:b/>
          <w:bCs/>
          <w:szCs w:val="24"/>
        </w:rPr>
        <w:t>PRESIDENTES DE MESA, MESÁRIOS</w:t>
      </w:r>
      <w:r w:rsidR="00EE0526">
        <w:rPr>
          <w:rFonts w:ascii="Calibri" w:hAnsi="Calibri" w:cs="Arial"/>
          <w:b/>
          <w:bCs/>
          <w:szCs w:val="24"/>
        </w:rPr>
        <w:t>,</w:t>
      </w:r>
      <w:r w:rsidRPr="004168E0">
        <w:rPr>
          <w:rFonts w:ascii="Calibri" w:hAnsi="Calibri" w:cs="Arial"/>
          <w:b/>
          <w:bCs/>
          <w:szCs w:val="24"/>
        </w:rPr>
        <w:t xml:space="preserve"> ESCRUTINADORES</w:t>
      </w:r>
      <w:r w:rsidR="00EE0526">
        <w:rPr>
          <w:rFonts w:ascii="Calibri" w:hAnsi="Calibri" w:cs="Arial"/>
          <w:b/>
          <w:bCs/>
          <w:szCs w:val="24"/>
        </w:rPr>
        <w:t xml:space="preserve"> E EQUIPE DE APOIO </w:t>
      </w:r>
      <w:proofErr w:type="gramStart"/>
      <w:r w:rsidR="00EE0526">
        <w:rPr>
          <w:rFonts w:ascii="Calibri" w:hAnsi="Calibri" w:cs="Arial"/>
          <w:b/>
          <w:bCs/>
          <w:szCs w:val="24"/>
        </w:rPr>
        <w:t>LOGÍSTICO</w:t>
      </w:r>
      <w:proofErr w:type="gramEnd"/>
    </w:p>
    <w:p w:rsidR="00C56DDD" w:rsidRDefault="00C56DDD" w:rsidP="00BE74B8">
      <w:pPr>
        <w:pStyle w:val="Jurisprudncias"/>
        <w:rPr>
          <w:rFonts w:ascii="Calibri" w:hAnsi="Calibri" w:cs="Arial"/>
          <w:b/>
          <w:bCs/>
          <w:szCs w:val="24"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16"/>
        <w:gridCol w:w="5580"/>
      </w:tblGrid>
      <w:tr w:rsidR="004168E0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E819A8" w:rsidRDefault="00E819A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01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16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80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Antônio Anderson da Silva </w:t>
            </w:r>
          </w:p>
        </w:tc>
      </w:tr>
      <w:tr w:rsidR="004168E0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16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8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Wedilaila Mariana Martins Rodrigues</w:t>
            </w:r>
          </w:p>
        </w:tc>
      </w:tr>
      <w:tr w:rsidR="004168E0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16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8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Rosângela de Jesus Palmeiras</w:t>
            </w:r>
          </w:p>
        </w:tc>
      </w:tr>
    </w:tbl>
    <w:p w:rsidR="00B14728" w:rsidRPr="004168E0" w:rsidRDefault="00B14728" w:rsidP="00BE74B8">
      <w:pPr>
        <w:tabs>
          <w:tab w:val="left" w:pos="2009"/>
        </w:tabs>
        <w:spacing w:after="200"/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192"/>
        <w:gridCol w:w="5604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02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92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604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Cássia Vieira do Nascimento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92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604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Érica de Paula Machado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92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604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Alessandra Batista Eulálio </w:t>
            </w:r>
          </w:p>
        </w:tc>
      </w:tr>
    </w:tbl>
    <w:p w:rsidR="00B14728" w:rsidRDefault="00B14728" w:rsidP="00BE74B8">
      <w:pPr>
        <w:jc w:val="center"/>
        <w:rPr>
          <w:rFonts w:ascii="Calibri" w:hAnsi="Calibri"/>
          <w:b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21"/>
        <w:gridCol w:w="5575"/>
      </w:tblGrid>
      <w:tr w:rsidR="002256DF" w:rsidRPr="004168E0" w:rsidTr="005845CD">
        <w:trPr>
          <w:trHeight w:val="390"/>
        </w:trPr>
        <w:tc>
          <w:tcPr>
            <w:tcW w:w="1985" w:type="dxa"/>
            <w:vMerge w:val="restart"/>
          </w:tcPr>
          <w:p w:rsidR="002256DF" w:rsidRPr="004168E0" w:rsidRDefault="002256DF" w:rsidP="005845CD">
            <w:pPr>
              <w:jc w:val="center"/>
              <w:rPr>
                <w:rFonts w:ascii="Calibri" w:hAnsi="Calibri"/>
                <w:b/>
              </w:rPr>
            </w:pPr>
          </w:p>
          <w:p w:rsidR="002256DF" w:rsidRPr="004168E0" w:rsidRDefault="002256DF" w:rsidP="005845C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03</w:t>
            </w:r>
          </w:p>
          <w:p w:rsidR="002256DF" w:rsidRPr="004168E0" w:rsidRDefault="002256DF" w:rsidP="005845C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21" w:type="dxa"/>
          </w:tcPr>
          <w:p w:rsidR="002256DF" w:rsidRPr="004168E0" w:rsidRDefault="002256DF" w:rsidP="005845C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75" w:type="dxa"/>
          </w:tcPr>
          <w:p w:rsidR="002256DF" w:rsidRPr="004168E0" w:rsidRDefault="002256DF" w:rsidP="005845C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Flávia Leite Mariano Lambert</w:t>
            </w:r>
          </w:p>
        </w:tc>
      </w:tr>
      <w:tr w:rsidR="002256DF" w:rsidRPr="004168E0" w:rsidTr="005845CD">
        <w:trPr>
          <w:trHeight w:val="420"/>
        </w:trPr>
        <w:tc>
          <w:tcPr>
            <w:tcW w:w="1985" w:type="dxa"/>
            <w:vMerge/>
          </w:tcPr>
          <w:p w:rsidR="002256DF" w:rsidRPr="004168E0" w:rsidRDefault="002256DF" w:rsidP="005845C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21" w:type="dxa"/>
          </w:tcPr>
          <w:p w:rsidR="002256DF" w:rsidRPr="004168E0" w:rsidRDefault="002256DF" w:rsidP="005845C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75" w:type="dxa"/>
          </w:tcPr>
          <w:p w:rsidR="002256DF" w:rsidRPr="004168E0" w:rsidRDefault="002256DF" w:rsidP="005845C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Carla da Luz Antônio </w:t>
            </w:r>
          </w:p>
        </w:tc>
      </w:tr>
      <w:tr w:rsidR="002256DF" w:rsidRPr="004168E0" w:rsidTr="005845CD">
        <w:trPr>
          <w:trHeight w:val="345"/>
        </w:trPr>
        <w:tc>
          <w:tcPr>
            <w:tcW w:w="1985" w:type="dxa"/>
            <w:vMerge/>
          </w:tcPr>
          <w:p w:rsidR="002256DF" w:rsidRPr="004168E0" w:rsidRDefault="002256DF" w:rsidP="005845C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21" w:type="dxa"/>
          </w:tcPr>
          <w:p w:rsidR="002256DF" w:rsidRPr="004168E0" w:rsidRDefault="002256DF" w:rsidP="005845C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75" w:type="dxa"/>
          </w:tcPr>
          <w:p w:rsidR="002256DF" w:rsidRPr="004168E0" w:rsidRDefault="002256DF" w:rsidP="005845C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Bruna Aparecida da Silva </w:t>
            </w:r>
          </w:p>
        </w:tc>
      </w:tr>
    </w:tbl>
    <w:p w:rsidR="002256DF" w:rsidRDefault="00C56DDD" w:rsidP="00C56DDD">
      <w:pPr>
        <w:tabs>
          <w:tab w:val="left" w:pos="226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C56DDD" w:rsidRDefault="00C56DDD" w:rsidP="00C56DDD">
      <w:pPr>
        <w:tabs>
          <w:tab w:val="left" w:pos="2265"/>
        </w:tabs>
        <w:rPr>
          <w:rFonts w:ascii="Calibri" w:hAnsi="Calibri"/>
          <w:b/>
        </w:rPr>
      </w:pPr>
      <w:bookmarkStart w:id="0" w:name="_GoBack"/>
      <w:bookmarkEnd w:id="0"/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04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Lino Cunha Silva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Aimée Araújo da Costa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MESÁRIO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Fabiano Remídio da Costa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05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Fábio Barros Telésforo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Fernanda Martins F. de Moura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Roseli de Fátima Mussolini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24"/>
        <w:gridCol w:w="2329"/>
        <w:gridCol w:w="5528"/>
      </w:tblGrid>
      <w:tr w:rsidR="00BE74B8" w:rsidRPr="004168E0" w:rsidTr="006F1099">
        <w:trPr>
          <w:trHeight w:val="390"/>
        </w:trPr>
        <w:tc>
          <w:tcPr>
            <w:tcW w:w="1924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06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9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Ariane Pieroti de Paula </w:t>
            </w:r>
          </w:p>
        </w:tc>
      </w:tr>
      <w:tr w:rsidR="00BE74B8" w:rsidRPr="004168E0" w:rsidTr="006F1099">
        <w:trPr>
          <w:trHeight w:val="420"/>
        </w:trPr>
        <w:tc>
          <w:tcPr>
            <w:tcW w:w="1924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9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Nathani Neves Medeiros Lemos </w:t>
            </w:r>
          </w:p>
        </w:tc>
      </w:tr>
      <w:tr w:rsidR="00BE74B8" w:rsidRPr="004168E0" w:rsidTr="006F1099">
        <w:trPr>
          <w:trHeight w:val="345"/>
        </w:trPr>
        <w:tc>
          <w:tcPr>
            <w:tcW w:w="1924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9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Helenice Alves da Silva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26"/>
        <w:gridCol w:w="2327"/>
        <w:gridCol w:w="5528"/>
      </w:tblGrid>
      <w:tr w:rsidR="00BE74B8" w:rsidRPr="004168E0" w:rsidTr="006F1099">
        <w:trPr>
          <w:trHeight w:val="390"/>
        </w:trPr>
        <w:tc>
          <w:tcPr>
            <w:tcW w:w="1926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07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7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Michel Alex Teixeira </w:t>
            </w:r>
          </w:p>
        </w:tc>
      </w:tr>
      <w:tr w:rsidR="00BE74B8" w:rsidRPr="004168E0" w:rsidTr="006F1099">
        <w:trPr>
          <w:trHeight w:val="420"/>
        </w:trPr>
        <w:tc>
          <w:tcPr>
            <w:tcW w:w="1926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7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Silvana Manoel de Andrade </w:t>
            </w:r>
          </w:p>
        </w:tc>
      </w:tr>
      <w:tr w:rsidR="00BE74B8" w:rsidRPr="004168E0" w:rsidTr="006F1099">
        <w:trPr>
          <w:trHeight w:val="345"/>
        </w:trPr>
        <w:tc>
          <w:tcPr>
            <w:tcW w:w="1926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27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Roberta Neves Medeiros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08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Mirnon Suelo Becari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Roberta Soares de Oliveira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Dagmar de Souza Fernandes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09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Naira Cardoso Huertas Carballal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Simone Silva Mendonça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Kelly Padovani </w:t>
            </w:r>
          </w:p>
        </w:tc>
      </w:tr>
    </w:tbl>
    <w:p w:rsidR="006F1099" w:rsidRPr="004168E0" w:rsidRDefault="006F1099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23"/>
        <w:gridCol w:w="2330"/>
        <w:gridCol w:w="5528"/>
      </w:tblGrid>
      <w:tr w:rsidR="00BE74B8" w:rsidRPr="004168E0" w:rsidTr="006F1099">
        <w:trPr>
          <w:trHeight w:val="390"/>
        </w:trPr>
        <w:tc>
          <w:tcPr>
            <w:tcW w:w="1923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10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Neusa Moreira </w:t>
            </w:r>
          </w:p>
        </w:tc>
      </w:tr>
      <w:tr w:rsidR="00BE74B8" w:rsidRPr="004168E0" w:rsidTr="006F1099">
        <w:trPr>
          <w:trHeight w:val="420"/>
        </w:trPr>
        <w:tc>
          <w:tcPr>
            <w:tcW w:w="1923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Aline Aparecida da Silva </w:t>
            </w:r>
          </w:p>
        </w:tc>
      </w:tr>
      <w:tr w:rsidR="00BE74B8" w:rsidRPr="004168E0" w:rsidTr="006F1099">
        <w:trPr>
          <w:trHeight w:val="345"/>
        </w:trPr>
        <w:tc>
          <w:tcPr>
            <w:tcW w:w="1923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Marianna Monteiro Silva Barros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23"/>
        <w:gridCol w:w="2330"/>
        <w:gridCol w:w="5528"/>
      </w:tblGrid>
      <w:tr w:rsidR="00BE74B8" w:rsidRPr="004168E0" w:rsidTr="006F1099">
        <w:trPr>
          <w:trHeight w:val="390"/>
        </w:trPr>
        <w:tc>
          <w:tcPr>
            <w:tcW w:w="1923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11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Nívea Bellose Oliveira de Souza </w:t>
            </w:r>
          </w:p>
        </w:tc>
      </w:tr>
      <w:tr w:rsidR="00BE74B8" w:rsidRPr="004168E0" w:rsidTr="006F1099">
        <w:trPr>
          <w:trHeight w:val="420"/>
        </w:trPr>
        <w:tc>
          <w:tcPr>
            <w:tcW w:w="1923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Tatiane Madalena Ferraz </w:t>
            </w:r>
          </w:p>
        </w:tc>
      </w:tr>
      <w:tr w:rsidR="00BE74B8" w:rsidRPr="004168E0" w:rsidTr="006F1099">
        <w:trPr>
          <w:trHeight w:val="345"/>
        </w:trPr>
        <w:tc>
          <w:tcPr>
            <w:tcW w:w="1923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0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Viviane de Almeida Milagres </w:t>
            </w:r>
          </w:p>
        </w:tc>
      </w:tr>
    </w:tbl>
    <w:p w:rsidR="00BE74B8" w:rsidRPr="004168E0" w:rsidRDefault="00BE74B8" w:rsidP="00BE74B8">
      <w:pPr>
        <w:jc w:val="center"/>
        <w:rPr>
          <w:rFonts w:ascii="Calibri" w:hAnsi="Calibri"/>
          <w:b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31"/>
        <w:gridCol w:w="5565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12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1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65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Sabrina Lopes dos Santos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1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65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Franciele Gomes Monteiro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1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65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Sidiane de Fátima de Souza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13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Vanilda Lúcia da Silva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Aparecida Madalena de Andrade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Maria Aparecida Quirino de Andrade </w:t>
            </w:r>
          </w:p>
        </w:tc>
      </w:tr>
    </w:tbl>
    <w:p w:rsidR="00BE74B8" w:rsidRPr="004168E0" w:rsidRDefault="00BE74B8" w:rsidP="00B1472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6F1099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14</w:t>
            </w: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Willian do Carmo Aquino </w:t>
            </w:r>
          </w:p>
        </w:tc>
      </w:tr>
      <w:tr w:rsidR="00BE74B8" w:rsidRPr="004168E0" w:rsidTr="006F1099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Luciana Ferraz Siqueira </w:t>
            </w:r>
          </w:p>
        </w:tc>
      </w:tr>
      <w:tr w:rsidR="00BE74B8" w:rsidRPr="004168E0" w:rsidTr="006F1099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Paula Ribeiro de Freitas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B14728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15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PRESIDENTA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Daniela Fernanda Martins Pinto </w:t>
            </w:r>
          </w:p>
        </w:tc>
      </w:tr>
      <w:tr w:rsidR="00BE74B8" w:rsidRPr="004168E0" w:rsidTr="00B14728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Jeovana Oliveira Bicalho </w:t>
            </w:r>
          </w:p>
        </w:tc>
      </w:tr>
      <w:tr w:rsidR="00BE74B8" w:rsidRPr="004168E0" w:rsidTr="00B14728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Nathalia de Paula Martins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BE74B8" w:rsidRPr="004168E0" w:rsidTr="00B14728">
        <w:trPr>
          <w:trHeight w:val="390"/>
        </w:trPr>
        <w:tc>
          <w:tcPr>
            <w:tcW w:w="1985" w:type="dxa"/>
            <w:vMerge w:val="restart"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SEÇÃO 16</w:t>
            </w:r>
          </w:p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  <w:color w:val="000000" w:themeColor="text1"/>
              </w:rPr>
              <w:t>PRESIDENTE</w:t>
            </w:r>
            <w:r w:rsidRPr="004168E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 xml:space="preserve">Paulo César de Paula </w:t>
            </w:r>
          </w:p>
        </w:tc>
      </w:tr>
      <w:tr w:rsidR="00BE74B8" w:rsidRPr="004168E0" w:rsidTr="00B14728">
        <w:trPr>
          <w:trHeight w:val="420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Fernanda Duarte da Rocha </w:t>
            </w:r>
          </w:p>
        </w:tc>
      </w:tr>
      <w:tr w:rsidR="00BE74B8" w:rsidRPr="004168E0" w:rsidTr="00B14728">
        <w:trPr>
          <w:trHeight w:val="345"/>
        </w:trPr>
        <w:tc>
          <w:tcPr>
            <w:tcW w:w="1985" w:type="dxa"/>
            <w:vMerge/>
          </w:tcPr>
          <w:p w:rsidR="00BE74B8" w:rsidRPr="004168E0" w:rsidRDefault="00BE74B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MESÁRIA</w:t>
            </w:r>
          </w:p>
        </w:tc>
        <w:tc>
          <w:tcPr>
            <w:tcW w:w="5528" w:type="dxa"/>
          </w:tcPr>
          <w:p w:rsidR="00BE74B8" w:rsidRPr="004168E0" w:rsidRDefault="00BE74B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Sidônia Carolina da Silva </w:t>
            </w:r>
          </w:p>
        </w:tc>
      </w:tr>
    </w:tbl>
    <w:p w:rsidR="00BE74B8" w:rsidRPr="004168E0" w:rsidRDefault="00BE74B8" w:rsidP="00BE74B8">
      <w:pPr>
        <w:rPr>
          <w:rFonts w:ascii="Calibri" w:hAnsi="Calibri"/>
        </w:rPr>
      </w:pP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4678"/>
      </w:tblGrid>
      <w:tr w:rsidR="00B14728" w:rsidRPr="004168E0" w:rsidTr="004168E0">
        <w:trPr>
          <w:trHeight w:val="390"/>
        </w:trPr>
        <w:tc>
          <w:tcPr>
            <w:tcW w:w="3261" w:type="dxa"/>
            <w:vMerge w:val="restart"/>
          </w:tcPr>
          <w:p w:rsidR="00B14728" w:rsidRPr="004168E0" w:rsidRDefault="00B14728" w:rsidP="00944AFD">
            <w:pPr>
              <w:jc w:val="center"/>
              <w:rPr>
                <w:rFonts w:ascii="Calibri" w:hAnsi="Calibri"/>
                <w:b/>
              </w:rPr>
            </w:pPr>
          </w:p>
          <w:p w:rsidR="00B14728" w:rsidRPr="004168E0" w:rsidRDefault="00B14728" w:rsidP="00944AFD">
            <w:pPr>
              <w:jc w:val="center"/>
              <w:rPr>
                <w:rFonts w:ascii="Calibri" w:hAnsi="Calibri"/>
                <w:b/>
              </w:rPr>
            </w:pPr>
            <w:r w:rsidRPr="004168E0">
              <w:rPr>
                <w:rFonts w:ascii="Calibri" w:hAnsi="Calibri"/>
                <w:b/>
              </w:rPr>
              <w:t>ESCRUTINADORES</w:t>
            </w:r>
          </w:p>
          <w:p w:rsidR="00B14728" w:rsidRPr="004168E0" w:rsidRDefault="00B1472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2" w:type="dxa"/>
          </w:tcPr>
          <w:p w:rsidR="00B14728" w:rsidRPr="004168E0" w:rsidRDefault="00B14728" w:rsidP="00944AFD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CMDCA</w:t>
            </w:r>
          </w:p>
        </w:tc>
        <w:tc>
          <w:tcPr>
            <w:tcW w:w="4678" w:type="dxa"/>
          </w:tcPr>
          <w:p w:rsidR="00B14728" w:rsidRPr="004168E0" w:rsidRDefault="00B14728" w:rsidP="00B14728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Paulo Sérgio Felisbino </w:t>
            </w:r>
          </w:p>
        </w:tc>
      </w:tr>
      <w:tr w:rsidR="00B14728" w:rsidRPr="004168E0" w:rsidTr="004168E0">
        <w:trPr>
          <w:trHeight w:val="420"/>
        </w:trPr>
        <w:tc>
          <w:tcPr>
            <w:tcW w:w="3261" w:type="dxa"/>
            <w:vMerge/>
          </w:tcPr>
          <w:p w:rsidR="00B14728" w:rsidRPr="004168E0" w:rsidRDefault="00B1472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2" w:type="dxa"/>
          </w:tcPr>
          <w:p w:rsidR="00B14728" w:rsidRPr="004168E0" w:rsidRDefault="004168E0" w:rsidP="004168E0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SMDS</w:t>
            </w:r>
          </w:p>
        </w:tc>
        <w:tc>
          <w:tcPr>
            <w:tcW w:w="4678" w:type="dxa"/>
          </w:tcPr>
          <w:p w:rsidR="00B14728" w:rsidRPr="004168E0" w:rsidRDefault="004168E0" w:rsidP="004168E0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Lilian Cristina Ferraz Lopes da Silva</w:t>
            </w:r>
          </w:p>
        </w:tc>
      </w:tr>
      <w:tr w:rsidR="00B14728" w:rsidRPr="004168E0" w:rsidTr="004168E0">
        <w:trPr>
          <w:trHeight w:val="345"/>
        </w:trPr>
        <w:tc>
          <w:tcPr>
            <w:tcW w:w="3261" w:type="dxa"/>
            <w:vMerge/>
          </w:tcPr>
          <w:p w:rsidR="00B14728" w:rsidRPr="004168E0" w:rsidRDefault="00B14728" w:rsidP="00944A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2" w:type="dxa"/>
          </w:tcPr>
          <w:p w:rsidR="00B14728" w:rsidRPr="004168E0" w:rsidRDefault="00B14728" w:rsidP="00B14728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>SMDS</w:t>
            </w:r>
          </w:p>
        </w:tc>
        <w:tc>
          <w:tcPr>
            <w:tcW w:w="4678" w:type="dxa"/>
          </w:tcPr>
          <w:p w:rsidR="00B14728" w:rsidRPr="004168E0" w:rsidRDefault="00B14728" w:rsidP="00B14728">
            <w:pPr>
              <w:rPr>
                <w:rFonts w:ascii="Calibri" w:hAnsi="Calibri"/>
              </w:rPr>
            </w:pPr>
            <w:r w:rsidRPr="004168E0">
              <w:rPr>
                <w:rFonts w:ascii="Calibri" w:hAnsi="Calibri"/>
              </w:rPr>
              <w:t xml:space="preserve">Elaine </w:t>
            </w:r>
            <w:r w:rsidR="004168E0" w:rsidRPr="004168E0">
              <w:rPr>
                <w:rFonts w:ascii="Calibri" w:hAnsi="Calibri"/>
              </w:rPr>
              <w:t>Balbino da Costa Slaib</w:t>
            </w:r>
          </w:p>
        </w:tc>
      </w:tr>
    </w:tbl>
    <w:p w:rsidR="00B14728" w:rsidRPr="004168E0" w:rsidRDefault="00B14728" w:rsidP="00BE74B8">
      <w:pPr>
        <w:rPr>
          <w:rFonts w:ascii="Calibri" w:hAnsi="Calibri"/>
        </w:rPr>
      </w:pPr>
    </w:p>
    <w:p w:rsidR="00BE74B8" w:rsidRDefault="00EE0526" w:rsidP="00BE74B8">
      <w:pPr>
        <w:tabs>
          <w:tab w:val="left" w:pos="4873"/>
        </w:tabs>
        <w:jc w:val="center"/>
        <w:rPr>
          <w:rFonts w:ascii="Calibri" w:hAnsi="Calibri"/>
          <w:b/>
          <w:u w:val="single"/>
        </w:rPr>
      </w:pPr>
      <w:r w:rsidRPr="00C372AE">
        <w:rPr>
          <w:rFonts w:ascii="Calibri" w:hAnsi="Calibri"/>
          <w:b/>
          <w:u w:val="single"/>
        </w:rPr>
        <w:t xml:space="preserve">EQUIPE DE </w:t>
      </w:r>
      <w:r w:rsidR="00BE74B8" w:rsidRPr="00C372AE">
        <w:rPr>
          <w:rFonts w:ascii="Calibri" w:hAnsi="Calibri"/>
          <w:b/>
          <w:u w:val="single"/>
        </w:rPr>
        <w:t>APOIO</w:t>
      </w:r>
      <w:r w:rsidR="004168E0" w:rsidRPr="00C372AE">
        <w:rPr>
          <w:rFonts w:ascii="Calibri" w:hAnsi="Calibri"/>
          <w:b/>
          <w:u w:val="single"/>
        </w:rPr>
        <w:t xml:space="preserve"> LOGÍSTICO</w:t>
      </w:r>
      <w:r w:rsidR="00BE74B8" w:rsidRPr="00C372AE">
        <w:rPr>
          <w:rFonts w:ascii="Calibri" w:hAnsi="Calibri"/>
          <w:b/>
          <w:u w:val="single"/>
        </w:rPr>
        <w:t xml:space="preserve"> </w:t>
      </w:r>
      <w:r w:rsidR="00C372AE" w:rsidRPr="00C372AE">
        <w:rPr>
          <w:rFonts w:ascii="Calibri" w:hAnsi="Calibri"/>
          <w:b/>
          <w:u w:val="single"/>
        </w:rPr>
        <w:t>E TÉCNICO</w:t>
      </w:r>
    </w:p>
    <w:p w:rsidR="00C372AE" w:rsidRPr="00C372AE" w:rsidRDefault="00C372AE" w:rsidP="00BE74B8">
      <w:pPr>
        <w:tabs>
          <w:tab w:val="left" w:pos="4873"/>
        </w:tabs>
        <w:jc w:val="center"/>
        <w:rPr>
          <w:rFonts w:ascii="Calibri" w:hAnsi="Calibri"/>
          <w:b/>
          <w:u w:val="single"/>
        </w:rPr>
      </w:pP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1 – Aline Teixeira Machado Reis </w:t>
      </w:r>
    </w:p>
    <w:p w:rsidR="00472317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2 – Jorgiane Inácia Rodrigues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3 – Josiane Neiva da Rocha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4 – Leidiane Cristina da Paixão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5 – Lidiany de Castro Pereira Donavali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6 – Rosana Barbosa Ferreira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7 – Samuel Silva dos Santos </w:t>
      </w:r>
    </w:p>
    <w:p w:rsidR="00BE74B8" w:rsidRPr="004168E0" w:rsidRDefault="00BE74B8" w:rsidP="00BE74B8">
      <w:pPr>
        <w:tabs>
          <w:tab w:val="left" w:pos="4873"/>
        </w:tabs>
        <w:rPr>
          <w:rFonts w:ascii="Calibri" w:hAnsi="Calibri"/>
        </w:rPr>
      </w:pPr>
      <w:r w:rsidRPr="004168E0">
        <w:rPr>
          <w:rFonts w:ascii="Calibri" w:hAnsi="Calibri"/>
        </w:rPr>
        <w:t xml:space="preserve">8 – Sara Camilo Machado </w:t>
      </w:r>
    </w:p>
    <w:p w:rsidR="00BE74B8" w:rsidRDefault="00BE74B8" w:rsidP="00BE74B8">
      <w:pPr>
        <w:tabs>
          <w:tab w:val="left" w:pos="4873"/>
        </w:tabs>
        <w:rPr>
          <w:rFonts w:ascii="Calibri" w:hAnsi="Calibri"/>
          <w:b/>
        </w:rPr>
      </w:pPr>
      <w:r w:rsidRPr="004168E0">
        <w:rPr>
          <w:rFonts w:ascii="Calibri" w:hAnsi="Calibri"/>
        </w:rPr>
        <w:t>9 – Taciana de Souza Martins</w:t>
      </w:r>
      <w:r w:rsidRPr="004168E0">
        <w:rPr>
          <w:rFonts w:ascii="Calibri" w:hAnsi="Calibri"/>
          <w:b/>
        </w:rPr>
        <w:t xml:space="preserve"> </w:t>
      </w:r>
    </w:p>
    <w:p w:rsidR="00EE0526" w:rsidRDefault="00EE0526" w:rsidP="00EE0526">
      <w:pPr>
        <w:tabs>
          <w:tab w:val="left" w:pos="4873"/>
        </w:tabs>
        <w:rPr>
          <w:rFonts w:ascii="Calibri" w:hAnsi="Calibri"/>
          <w:b/>
        </w:rPr>
      </w:pPr>
      <w:r>
        <w:rPr>
          <w:rFonts w:ascii="Calibri" w:hAnsi="Calibri"/>
        </w:rPr>
        <w:t>10</w:t>
      </w:r>
      <w:r w:rsidRPr="004168E0">
        <w:rPr>
          <w:rFonts w:ascii="Calibri" w:hAnsi="Calibri"/>
        </w:rPr>
        <w:t xml:space="preserve"> – </w:t>
      </w:r>
      <w:r w:rsidR="00472317">
        <w:rPr>
          <w:rFonts w:ascii="Calibri" w:hAnsi="Calibri"/>
        </w:rPr>
        <w:t xml:space="preserve">Carlos </w:t>
      </w:r>
      <w:r>
        <w:rPr>
          <w:rFonts w:ascii="Calibri" w:hAnsi="Calibri"/>
        </w:rPr>
        <w:t>Frederico</w:t>
      </w:r>
      <w:r w:rsidR="00472317">
        <w:rPr>
          <w:rFonts w:ascii="Calibri" w:hAnsi="Calibri"/>
        </w:rPr>
        <w:t xml:space="preserve"> Campos</w:t>
      </w:r>
      <w:r>
        <w:rPr>
          <w:rFonts w:ascii="Calibri" w:hAnsi="Calibri"/>
        </w:rPr>
        <w:t xml:space="preserve"> </w:t>
      </w:r>
      <w:r w:rsidRPr="004168E0">
        <w:rPr>
          <w:rFonts w:ascii="Calibri" w:hAnsi="Calibri"/>
          <w:b/>
        </w:rPr>
        <w:t xml:space="preserve"> </w:t>
      </w:r>
    </w:p>
    <w:p w:rsidR="00EE0526" w:rsidRPr="004168E0" w:rsidRDefault="00EE0526" w:rsidP="00BE74B8">
      <w:pPr>
        <w:tabs>
          <w:tab w:val="left" w:pos="4873"/>
        </w:tabs>
        <w:rPr>
          <w:rFonts w:ascii="Calibri" w:hAnsi="Calibri"/>
          <w:b/>
        </w:rPr>
      </w:pPr>
    </w:p>
    <w:p w:rsidR="004168E0" w:rsidRPr="004168E0" w:rsidRDefault="004168E0" w:rsidP="00BE74B8">
      <w:pPr>
        <w:tabs>
          <w:tab w:val="left" w:pos="4873"/>
        </w:tabs>
        <w:rPr>
          <w:rFonts w:ascii="Calibri" w:hAnsi="Calibri"/>
          <w:b/>
        </w:rPr>
      </w:pPr>
    </w:p>
    <w:p w:rsidR="00B14728" w:rsidRPr="00EE0526" w:rsidRDefault="004168E0" w:rsidP="00BE74B8">
      <w:pPr>
        <w:tabs>
          <w:tab w:val="left" w:pos="4873"/>
        </w:tabs>
        <w:rPr>
          <w:rFonts w:ascii="Calibri" w:hAnsi="Calibri"/>
        </w:rPr>
      </w:pPr>
      <w:r w:rsidRPr="00EE0526">
        <w:rPr>
          <w:rFonts w:ascii="Calibri" w:hAnsi="Calibri"/>
        </w:rPr>
        <w:t>Visconde do Rio Branco, 14 de setembro de 2023</w:t>
      </w:r>
      <w:r w:rsidR="00EE0526">
        <w:rPr>
          <w:rFonts w:ascii="Calibri" w:hAnsi="Calibri"/>
        </w:rPr>
        <w:t>.</w:t>
      </w:r>
    </w:p>
    <w:p w:rsidR="004168E0" w:rsidRPr="004168E0" w:rsidRDefault="004168E0" w:rsidP="00BE74B8">
      <w:pPr>
        <w:tabs>
          <w:tab w:val="left" w:pos="4873"/>
        </w:tabs>
        <w:rPr>
          <w:rFonts w:ascii="Calibri" w:hAnsi="Calibri"/>
          <w:b/>
        </w:rPr>
      </w:pPr>
    </w:p>
    <w:p w:rsidR="00B14728" w:rsidRPr="004168E0" w:rsidRDefault="00B14728" w:rsidP="00BE74B8">
      <w:pPr>
        <w:tabs>
          <w:tab w:val="left" w:pos="4873"/>
        </w:tabs>
        <w:rPr>
          <w:rFonts w:ascii="Calibri" w:hAnsi="Calibri"/>
          <w:b/>
        </w:rPr>
      </w:pPr>
    </w:p>
    <w:p w:rsidR="00B14728" w:rsidRPr="004168E0" w:rsidRDefault="00B14728" w:rsidP="00B14728">
      <w:pPr>
        <w:jc w:val="center"/>
        <w:rPr>
          <w:rFonts w:ascii="Calibri" w:hAnsi="Calibri"/>
          <w:b/>
        </w:rPr>
      </w:pPr>
      <w:r w:rsidRPr="004168E0">
        <w:rPr>
          <w:rFonts w:ascii="Calibri" w:hAnsi="Calibri"/>
          <w:b/>
        </w:rPr>
        <w:t xml:space="preserve">Paulo Sérgio Felisbino </w:t>
      </w:r>
    </w:p>
    <w:p w:rsidR="00B14728" w:rsidRPr="004168E0" w:rsidRDefault="00B14728" w:rsidP="00B14728">
      <w:pPr>
        <w:jc w:val="center"/>
        <w:rPr>
          <w:rFonts w:ascii="Calibri" w:hAnsi="Calibri"/>
          <w:b/>
        </w:rPr>
      </w:pPr>
      <w:r w:rsidRPr="004168E0">
        <w:rPr>
          <w:rFonts w:ascii="Calibri" w:hAnsi="Calibri"/>
          <w:b/>
        </w:rPr>
        <w:t>Coordenador da Comissão Especial</w:t>
      </w:r>
    </w:p>
    <w:p w:rsidR="00B14728" w:rsidRPr="004168E0" w:rsidRDefault="00B14728" w:rsidP="00B14728">
      <w:pPr>
        <w:jc w:val="center"/>
        <w:rPr>
          <w:rFonts w:ascii="Calibri" w:hAnsi="Calibri"/>
          <w:b/>
        </w:rPr>
      </w:pPr>
      <w:r w:rsidRPr="004168E0">
        <w:rPr>
          <w:rFonts w:ascii="Calibri" w:hAnsi="Calibri"/>
          <w:b/>
        </w:rPr>
        <w:t>Presidente Interino do CMDCA/VRB</w:t>
      </w:r>
    </w:p>
    <w:sectPr w:rsidR="00B14728" w:rsidRPr="004168E0" w:rsidSect="003D61C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" w:right="991" w:bottom="142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83" w:rsidRDefault="009A3E83" w:rsidP="00417402">
      <w:r>
        <w:separator/>
      </w:r>
    </w:p>
  </w:endnote>
  <w:endnote w:type="continuationSeparator" w:id="0">
    <w:p w:rsidR="009A3E83" w:rsidRDefault="009A3E83" w:rsidP="004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B4" w:rsidRDefault="00E622B4">
    <w:pPr>
      <w:pStyle w:val="Rodap"/>
    </w:pPr>
  </w:p>
  <w:p w:rsidR="00E622B4" w:rsidRDefault="00E62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83" w:rsidRDefault="009A3E83" w:rsidP="00417402">
      <w:r>
        <w:separator/>
      </w:r>
    </w:p>
  </w:footnote>
  <w:footnote w:type="continuationSeparator" w:id="0">
    <w:p w:rsidR="009A3E83" w:rsidRDefault="009A3E83" w:rsidP="0041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BC2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7" o:spid="_x0000_s2050" type="#_x0000_t75" style="position:absolute;margin-left:0;margin-top:0;width:481.9pt;height:561pt;z-index:-251657216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25058F" w:rsidP="00417402">
    <w:pPr>
      <w:pStyle w:val="Cabealho"/>
      <w:spacing w:line="360" w:lineRule="auto"/>
      <w:jc w:val="center"/>
      <w:rPr>
        <w:rFonts w:ascii="Bookman Old Style" w:hAnsi="Bookman Old Style"/>
      </w:rPr>
    </w:pPr>
    <w:r w:rsidRPr="00417402">
      <w:rPr>
        <w:noProof/>
        <w:lang w:eastAsia="pt-BR"/>
      </w:rPr>
      <w:drawing>
        <wp:inline distT="0" distB="0" distL="0" distR="0" wp14:anchorId="5660A117" wp14:editId="5410CA52">
          <wp:extent cx="1628775" cy="752475"/>
          <wp:effectExtent l="0" t="0" r="9525" b="9525"/>
          <wp:docPr id="4" name="Imagem 2" descr="C:\Documents and Settings\paulinho.PMVRB\Desktop\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aulinho.PMVRB\Desktop\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402">
      <w:rPr>
        <w:rFonts w:ascii="Bookman Old Style" w:hAnsi="Bookman Old Style"/>
      </w:rPr>
      <w:t xml:space="preserve"> </w:t>
    </w:r>
  </w:p>
  <w:p w:rsidR="0025058F" w:rsidRDefault="00BC2AE9" w:rsidP="00BD30DF">
    <w:pPr>
      <w:pStyle w:val="Cabealho"/>
      <w:spacing w:line="360" w:lineRule="aut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8" o:spid="_x0000_s2051" type="#_x0000_t75" style="position:absolute;left:0;text-align:left;margin-left:-14.4pt;margin-top:7.1pt;width:481.9pt;height:561pt;z-index:-251656192;mso-position-horizontal-relative:margin;mso-position-vertical-relative:margin" o:allowincell="f">
          <v:imagedata r:id="rId2" o:title="Conselho Tutelar 1" gain="19661f" blacklevel="22938f"/>
          <w10:wrap anchorx="margin" anchory="margin"/>
        </v:shape>
      </w:pict>
    </w:r>
    <w:r w:rsidR="00BD30DF" w:rsidRPr="00691E3F">
      <w:rPr>
        <w:rFonts w:ascii="Bookman Old Style" w:eastAsia="Calibri" w:hAnsi="Bookman Old Style" w:cs="Times New Roman"/>
        <w:sz w:val="20"/>
        <w:szCs w:val="20"/>
      </w:rPr>
      <w:t>Lei Federal nº. 8.069/90 – Lei Municipal nº. 196/95</w:t>
    </w:r>
    <w:r w:rsidR="005C35C3">
      <w:rPr>
        <w:rFonts w:ascii="Bookman Old Style" w:eastAsia="Calibri" w:hAnsi="Bookman Old Style" w:cs="Times New Roman"/>
        <w:sz w:val="20"/>
        <w:szCs w:val="20"/>
      </w:rPr>
      <w:t xml:space="preserve"> </w:t>
    </w:r>
    <w:r w:rsidR="0025058F">
      <w:rPr>
        <w:rFonts w:ascii="Bookman Old Style" w:hAnsi="Bookman Old Style"/>
      </w:rPr>
      <w:t>______________________________________________________________________________________</w:t>
    </w:r>
    <w:r w:rsidR="0025058F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BC2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6" o:spid="_x0000_s2049" type="#_x0000_t75" style="position:absolute;margin-left:0;margin-top:0;width:481.9pt;height:561pt;z-index:-251658240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02"/>
    <w:rsid w:val="00001CD5"/>
    <w:rsid w:val="00004EF1"/>
    <w:rsid w:val="00085C93"/>
    <w:rsid w:val="000A2C68"/>
    <w:rsid w:val="000A32E3"/>
    <w:rsid w:val="000A3EF0"/>
    <w:rsid w:val="000B3777"/>
    <w:rsid w:val="000C1ADB"/>
    <w:rsid w:val="000D7BAA"/>
    <w:rsid w:val="000E29AA"/>
    <w:rsid w:val="000F00CE"/>
    <w:rsid w:val="000F5E22"/>
    <w:rsid w:val="001035AB"/>
    <w:rsid w:val="0011783C"/>
    <w:rsid w:val="00122A31"/>
    <w:rsid w:val="00126D43"/>
    <w:rsid w:val="00132D30"/>
    <w:rsid w:val="001364D3"/>
    <w:rsid w:val="00141150"/>
    <w:rsid w:val="00141551"/>
    <w:rsid w:val="001508AA"/>
    <w:rsid w:val="00151ADF"/>
    <w:rsid w:val="00166968"/>
    <w:rsid w:val="00167E1C"/>
    <w:rsid w:val="001852C4"/>
    <w:rsid w:val="001B0BE9"/>
    <w:rsid w:val="001C2E26"/>
    <w:rsid w:val="001C475F"/>
    <w:rsid w:val="001D3116"/>
    <w:rsid w:val="001D4785"/>
    <w:rsid w:val="001E3301"/>
    <w:rsid w:val="001E4995"/>
    <w:rsid w:val="001E4B44"/>
    <w:rsid w:val="001E5A67"/>
    <w:rsid w:val="00210D2D"/>
    <w:rsid w:val="002256DF"/>
    <w:rsid w:val="00235D34"/>
    <w:rsid w:val="0025058F"/>
    <w:rsid w:val="00273861"/>
    <w:rsid w:val="00296367"/>
    <w:rsid w:val="002C5500"/>
    <w:rsid w:val="00302148"/>
    <w:rsid w:val="00307D54"/>
    <w:rsid w:val="00324887"/>
    <w:rsid w:val="003279D9"/>
    <w:rsid w:val="003342CA"/>
    <w:rsid w:val="003644BB"/>
    <w:rsid w:val="003B5950"/>
    <w:rsid w:val="003C046A"/>
    <w:rsid w:val="003D61CC"/>
    <w:rsid w:val="004142A5"/>
    <w:rsid w:val="004168E0"/>
    <w:rsid w:val="004172C5"/>
    <w:rsid w:val="00417402"/>
    <w:rsid w:val="00472317"/>
    <w:rsid w:val="004B0B83"/>
    <w:rsid w:val="00512D25"/>
    <w:rsid w:val="00553D21"/>
    <w:rsid w:val="00571207"/>
    <w:rsid w:val="00582C25"/>
    <w:rsid w:val="00585E16"/>
    <w:rsid w:val="00597D28"/>
    <w:rsid w:val="005A1047"/>
    <w:rsid w:val="005B6CA9"/>
    <w:rsid w:val="005C35C3"/>
    <w:rsid w:val="005C7814"/>
    <w:rsid w:val="005F6EC3"/>
    <w:rsid w:val="0060657E"/>
    <w:rsid w:val="00623D81"/>
    <w:rsid w:val="00636C86"/>
    <w:rsid w:val="00644A8E"/>
    <w:rsid w:val="00667AE5"/>
    <w:rsid w:val="00680286"/>
    <w:rsid w:val="00681005"/>
    <w:rsid w:val="00694747"/>
    <w:rsid w:val="006B1F51"/>
    <w:rsid w:val="006F1099"/>
    <w:rsid w:val="007042DA"/>
    <w:rsid w:val="00711EB2"/>
    <w:rsid w:val="007212B7"/>
    <w:rsid w:val="00724070"/>
    <w:rsid w:val="00732CAF"/>
    <w:rsid w:val="00733632"/>
    <w:rsid w:val="00741072"/>
    <w:rsid w:val="00753C69"/>
    <w:rsid w:val="007860CD"/>
    <w:rsid w:val="00796DAA"/>
    <w:rsid w:val="007C1470"/>
    <w:rsid w:val="007C1E6C"/>
    <w:rsid w:val="007C4733"/>
    <w:rsid w:val="007D2461"/>
    <w:rsid w:val="007D6F10"/>
    <w:rsid w:val="007F40A1"/>
    <w:rsid w:val="00831615"/>
    <w:rsid w:val="00832F67"/>
    <w:rsid w:val="0084475C"/>
    <w:rsid w:val="00850445"/>
    <w:rsid w:val="008572F0"/>
    <w:rsid w:val="00865025"/>
    <w:rsid w:val="00886CA0"/>
    <w:rsid w:val="00892AD6"/>
    <w:rsid w:val="008A2147"/>
    <w:rsid w:val="008D7C43"/>
    <w:rsid w:val="008E0543"/>
    <w:rsid w:val="008F5DDD"/>
    <w:rsid w:val="00910493"/>
    <w:rsid w:val="009316BB"/>
    <w:rsid w:val="009643FC"/>
    <w:rsid w:val="00966C93"/>
    <w:rsid w:val="00996A69"/>
    <w:rsid w:val="009A3E83"/>
    <w:rsid w:val="009D1852"/>
    <w:rsid w:val="009D210C"/>
    <w:rsid w:val="009E1048"/>
    <w:rsid w:val="00A05487"/>
    <w:rsid w:val="00A15AE2"/>
    <w:rsid w:val="00A311D2"/>
    <w:rsid w:val="00A52752"/>
    <w:rsid w:val="00A54E6E"/>
    <w:rsid w:val="00A57C71"/>
    <w:rsid w:val="00A61E4C"/>
    <w:rsid w:val="00A758D1"/>
    <w:rsid w:val="00A8444D"/>
    <w:rsid w:val="00A93076"/>
    <w:rsid w:val="00AA4079"/>
    <w:rsid w:val="00AD3A1D"/>
    <w:rsid w:val="00AD51BE"/>
    <w:rsid w:val="00AF03C7"/>
    <w:rsid w:val="00AF79C3"/>
    <w:rsid w:val="00B04155"/>
    <w:rsid w:val="00B14728"/>
    <w:rsid w:val="00B2270D"/>
    <w:rsid w:val="00B374AF"/>
    <w:rsid w:val="00B421A8"/>
    <w:rsid w:val="00B63096"/>
    <w:rsid w:val="00B66AB9"/>
    <w:rsid w:val="00B70845"/>
    <w:rsid w:val="00B71A88"/>
    <w:rsid w:val="00B73368"/>
    <w:rsid w:val="00B75D38"/>
    <w:rsid w:val="00BC2AE9"/>
    <w:rsid w:val="00BD30DF"/>
    <w:rsid w:val="00BE74B8"/>
    <w:rsid w:val="00BF6F4E"/>
    <w:rsid w:val="00C046E4"/>
    <w:rsid w:val="00C10E7C"/>
    <w:rsid w:val="00C372AE"/>
    <w:rsid w:val="00C5514D"/>
    <w:rsid w:val="00C56DDD"/>
    <w:rsid w:val="00C64903"/>
    <w:rsid w:val="00C679F8"/>
    <w:rsid w:val="00C67CD0"/>
    <w:rsid w:val="00C70B48"/>
    <w:rsid w:val="00CB09E9"/>
    <w:rsid w:val="00CE1555"/>
    <w:rsid w:val="00CE5955"/>
    <w:rsid w:val="00D26062"/>
    <w:rsid w:val="00D36514"/>
    <w:rsid w:val="00D4153C"/>
    <w:rsid w:val="00D85FFC"/>
    <w:rsid w:val="00DC0A96"/>
    <w:rsid w:val="00DC2AC2"/>
    <w:rsid w:val="00DE5D8B"/>
    <w:rsid w:val="00E07F1D"/>
    <w:rsid w:val="00E21704"/>
    <w:rsid w:val="00E24849"/>
    <w:rsid w:val="00E34589"/>
    <w:rsid w:val="00E42387"/>
    <w:rsid w:val="00E47625"/>
    <w:rsid w:val="00E622B4"/>
    <w:rsid w:val="00E71FC4"/>
    <w:rsid w:val="00E72390"/>
    <w:rsid w:val="00E76F11"/>
    <w:rsid w:val="00E805E1"/>
    <w:rsid w:val="00E819A8"/>
    <w:rsid w:val="00ED1F2C"/>
    <w:rsid w:val="00ED7C1B"/>
    <w:rsid w:val="00EE0526"/>
    <w:rsid w:val="00EF73E8"/>
    <w:rsid w:val="00F003D1"/>
    <w:rsid w:val="00F44261"/>
    <w:rsid w:val="00F44318"/>
    <w:rsid w:val="00F52B37"/>
    <w:rsid w:val="00F73979"/>
    <w:rsid w:val="00F7531A"/>
    <w:rsid w:val="00F767AD"/>
    <w:rsid w:val="00F825D7"/>
    <w:rsid w:val="00F92002"/>
    <w:rsid w:val="00FB1BBF"/>
    <w:rsid w:val="00FC65BF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1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F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5DDD"/>
    <w:pPr>
      <w:widowControl w:val="0"/>
      <w:autoSpaceDE w:val="0"/>
      <w:autoSpaceDN w:val="0"/>
      <w:ind w:left="115"/>
    </w:pPr>
    <w:rPr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1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51ADF"/>
    <w:pPr>
      <w:ind w:left="2268"/>
      <w:jc w:val="both"/>
    </w:pPr>
    <w:rPr>
      <w:rFonts w:ascii="Arial" w:eastAsiaTheme="minorHAnsi" w:hAnsi="Arial" w:cstheme="minorBidi"/>
      <w:iCs/>
      <w:color w:val="404040" w:themeColor="text1" w:themeTint="BF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151ADF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151ADF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151ADF"/>
    <w:pPr>
      <w:ind w:firstLine="0"/>
    </w:pPr>
    <w:rPr>
      <w:rFonts w:eastAsia="Times New Roman" w:cs="Times New Roman"/>
      <w:lang w:eastAsia="pt-BR"/>
    </w:rPr>
  </w:style>
  <w:style w:type="character" w:customStyle="1" w:styleId="NotaderodapChar">
    <w:name w:val="Nota de rodapé Char"/>
    <w:basedOn w:val="TextodenotaderodapChar"/>
    <w:link w:val="Notaderodap"/>
    <w:rsid w:val="00151ADF"/>
    <w:rPr>
      <w:rFonts w:ascii="Arial" w:hAnsi="Arial"/>
      <w:sz w:val="20"/>
      <w:szCs w:val="20"/>
    </w:rPr>
  </w:style>
  <w:style w:type="paragraph" w:customStyle="1" w:styleId="Jurisprudncias">
    <w:name w:val="Jurisprudências"/>
    <w:basedOn w:val="Normal"/>
    <w:link w:val="JurisprudnciasChar"/>
    <w:qFormat/>
    <w:rsid w:val="00151ADF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JurisprudnciasChar">
    <w:name w:val="Jurisprudências Char"/>
    <w:basedOn w:val="Fontepargpadro"/>
    <w:link w:val="Jurisprudncias"/>
    <w:qFormat/>
    <w:rsid w:val="00151ADF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1ADF"/>
    <w:pPr>
      <w:ind w:firstLine="851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1ADF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1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F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5DDD"/>
    <w:pPr>
      <w:widowControl w:val="0"/>
      <w:autoSpaceDE w:val="0"/>
      <w:autoSpaceDN w:val="0"/>
      <w:ind w:left="115"/>
    </w:pPr>
    <w:rPr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1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51ADF"/>
    <w:pPr>
      <w:ind w:left="2268"/>
      <w:jc w:val="both"/>
    </w:pPr>
    <w:rPr>
      <w:rFonts w:ascii="Arial" w:eastAsiaTheme="minorHAnsi" w:hAnsi="Arial" w:cstheme="minorBidi"/>
      <w:iCs/>
      <w:color w:val="404040" w:themeColor="text1" w:themeTint="BF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151ADF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151ADF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151ADF"/>
    <w:pPr>
      <w:ind w:firstLine="0"/>
    </w:pPr>
    <w:rPr>
      <w:rFonts w:eastAsia="Times New Roman" w:cs="Times New Roman"/>
      <w:lang w:eastAsia="pt-BR"/>
    </w:rPr>
  </w:style>
  <w:style w:type="character" w:customStyle="1" w:styleId="NotaderodapChar">
    <w:name w:val="Nota de rodapé Char"/>
    <w:basedOn w:val="TextodenotaderodapChar"/>
    <w:link w:val="Notaderodap"/>
    <w:rsid w:val="00151ADF"/>
    <w:rPr>
      <w:rFonts w:ascii="Arial" w:hAnsi="Arial"/>
      <w:sz w:val="20"/>
      <w:szCs w:val="20"/>
    </w:rPr>
  </w:style>
  <w:style w:type="paragraph" w:customStyle="1" w:styleId="Jurisprudncias">
    <w:name w:val="Jurisprudências"/>
    <w:basedOn w:val="Normal"/>
    <w:link w:val="JurisprudnciasChar"/>
    <w:qFormat/>
    <w:rsid w:val="00151ADF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JurisprudnciasChar">
    <w:name w:val="Jurisprudências Char"/>
    <w:basedOn w:val="Fontepargpadro"/>
    <w:link w:val="Jurisprudncias"/>
    <w:qFormat/>
    <w:rsid w:val="00151ADF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1ADF"/>
    <w:pPr>
      <w:ind w:firstLine="851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1AD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4AC3-35E0-4856-9EBA-5F0B7384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paulinho</dc:creator>
  <cp:lastModifiedBy>User</cp:lastModifiedBy>
  <cp:revision>7</cp:revision>
  <cp:lastPrinted>2023-05-06T22:02:00Z</cp:lastPrinted>
  <dcterms:created xsi:type="dcterms:W3CDTF">2023-09-14T20:06:00Z</dcterms:created>
  <dcterms:modified xsi:type="dcterms:W3CDTF">2023-09-14T20:22:00Z</dcterms:modified>
</cp:coreProperties>
</file>